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7E3F7" w14:textId="49724DA9" w:rsidR="008F3F09" w:rsidRPr="008F3F09" w:rsidRDefault="008F3F09" w:rsidP="002D26A5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целях упорядочения работы, связанной с приемом и рассмотрением документов о выдвижении кандидатов в члены Общественной палаты Ленинградской области местными общественными объединениями, зарегистрированными на территории Ленинградской области, в адрес Аппарата Общественной палаты Ленинградской области</w:t>
      </w:r>
      <w:r w:rsidRPr="008F3F0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D26A5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рекомендуется 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направлять документы, указанные в постановлении Губернатора Ленинградской области</w:t>
      </w:r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«Об утверждении Порядка рассмотрения представленных Губернатору Ленинградской области документов о выдвижении кандидатов в члены Общественной палаты Ленинградской области»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от 16 ноября 2018 года 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№ 67-пг</w:t>
      </w:r>
      <w:r w:rsid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(далее – ПГ № 67)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а именно:</w:t>
      </w:r>
    </w:p>
    <w:p w14:paraId="40416607" w14:textId="77777777" w:rsidR="008F3F09" w:rsidRPr="008F3F09" w:rsidRDefault="008F3F09" w:rsidP="008F3F09">
      <w:pPr>
        <w:pStyle w:val="a3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27F3F894" w14:textId="372ACA55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Решение о выдвижении кандидата в члены Общественной палаты Ленинградской области, принятое коллегиальным (а в случае отсутствия коллегиального - иным) органом некоммерческой организации, обладающим соответствующими полномочиями в силу закона или в соответствии с уставом некоммерческой организации</w:t>
      </w:r>
      <w:r w:rsidR="00633A6A"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55941E08" w14:textId="7FA0FD49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Копия устава некоммерческой организации, заверенная печатью некоммерческой организации</w:t>
      </w:r>
      <w:r w:rsidR="00633A6A"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2E50F1B3" w14:textId="0C1CBCB5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Анкета кандидата в члены Общественной палаты Ленинградской области (по форме согласно приложению 1 к ПГ № 67), а также приложения к ней: фото кандидата в электронном виде, справка об отсутствии судимости у кандидата, копия паспорта кандидата</w:t>
      </w:r>
      <w:bookmarkStart w:id="0" w:name="_Hlk40194001"/>
      <w:r w:rsid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bookmarkEnd w:id="0"/>
    <w:p w14:paraId="72551CDE" w14:textId="162B735F" w:rsidR="008F3F09" w:rsidRPr="00633A6A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Заявление кандидата о согласии быть выдвинутым в члены Общественной палаты Ленинградской области (по форме согласно приложению 2 к ПГ № 67)</w:t>
      </w:r>
      <w:r w:rsid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</w:t>
      </w:r>
    </w:p>
    <w:p w14:paraId="46415D5F" w14:textId="411A3B10" w:rsidR="008F3F09" w:rsidRPr="003B3733" w:rsidRDefault="008F3F09" w:rsidP="002D26A5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Сопроводительное письмо за подписью руководителя некоммерческой организации  (по форме согласно приложению 3 к ПГ № 67)</w:t>
      </w:r>
      <w:r w:rsidR="00633A6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658B985" w14:textId="34D1DB97" w:rsidR="003B3733" w:rsidRDefault="003B3733" w:rsidP="003B3733">
      <w:pPr>
        <w:pStyle w:val="a3"/>
        <w:spacing w:line="240" w:lineRule="auto"/>
        <w:ind w:left="108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71E1F323" w14:textId="17A40C76" w:rsidR="003B3733" w:rsidRPr="00633A6A" w:rsidRDefault="003B3733" w:rsidP="004927B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Полный текст ПГ № 67 можно посмотреть по ссылке «перечень документов», указанной для 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структурны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подразделени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й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общероссийских и межрегиональных общественных объединений, </w:t>
      </w:r>
      <w:r w:rsidR="004927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направляемых </w:t>
      </w:r>
      <w:r w:rsidRPr="003B373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адрес Губернатора Ленинградской области</w:t>
      </w:r>
      <w:r w:rsidR="004927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</w:p>
    <w:p w14:paraId="54A7CE91" w14:textId="77777777" w:rsidR="008F3F09" w:rsidRPr="008F3F09" w:rsidRDefault="008F3F09" w:rsidP="004927BB">
      <w:pPr>
        <w:pStyle w:val="a3"/>
        <w:spacing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14:paraId="44AC6E56" w14:textId="5F62DD64" w:rsidR="008F3F09" w:rsidRPr="008F3F09" w:rsidRDefault="008F3F09" w:rsidP="004927B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вопросам, связанным с представлением документов о выдвижении кандидатов в члены Общественной палаты Ленинградской области, следует обращаться по тел.:</w:t>
      </w:r>
      <w:r w:rsidR="00301B5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400-24-69</w:t>
      </w:r>
      <w:r w:rsidR="006E37B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400-24-65</w:t>
      </w:r>
      <w:bookmarkStart w:id="1" w:name="_GoBack"/>
      <w:bookmarkEnd w:id="1"/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или по эл. почте: 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oplo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@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bk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ru</w:t>
      </w:r>
      <w:r w:rsidRPr="008F3F0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315CA50B" w14:textId="77777777" w:rsidR="004F052E" w:rsidRPr="008937B4" w:rsidRDefault="004F052E">
      <w:pPr>
        <w:pStyle w:val="a3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sectPr w:rsidR="004F052E" w:rsidRPr="008937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F2D66"/>
    <w:multiLevelType w:val="hybridMultilevel"/>
    <w:tmpl w:val="8170417C"/>
    <w:lvl w:ilvl="0" w:tplc="0B7A96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37D6C"/>
    <w:multiLevelType w:val="hybridMultilevel"/>
    <w:tmpl w:val="E2F8C3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552C8D"/>
    <w:multiLevelType w:val="hybridMultilevel"/>
    <w:tmpl w:val="AA32C5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79C"/>
    <w:rsid w:val="00035134"/>
    <w:rsid w:val="0005483F"/>
    <w:rsid w:val="0013097D"/>
    <w:rsid w:val="001F4978"/>
    <w:rsid w:val="002D26A5"/>
    <w:rsid w:val="00301B51"/>
    <w:rsid w:val="00383F49"/>
    <w:rsid w:val="003B3733"/>
    <w:rsid w:val="00440798"/>
    <w:rsid w:val="004927BB"/>
    <w:rsid w:val="004F052E"/>
    <w:rsid w:val="005147AD"/>
    <w:rsid w:val="00524F63"/>
    <w:rsid w:val="005A2D60"/>
    <w:rsid w:val="005C3B30"/>
    <w:rsid w:val="00614A53"/>
    <w:rsid w:val="00633A6A"/>
    <w:rsid w:val="00673C2C"/>
    <w:rsid w:val="006E054A"/>
    <w:rsid w:val="006E37B4"/>
    <w:rsid w:val="008937B4"/>
    <w:rsid w:val="008F3F09"/>
    <w:rsid w:val="00AB7889"/>
    <w:rsid w:val="00B40223"/>
    <w:rsid w:val="00B7682F"/>
    <w:rsid w:val="00C026E4"/>
    <w:rsid w:val="00C32364"/>
    <w:rsid w:val="00C43E99"/>
    <w:rsid w:val="00C9579C"/>
    <w:rsid w:val="00E2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67387"/>
  <w15:docId w15:val="{1BA20E17-DB0D-48B2-BC1D-DE621563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0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8AF15-4CAA-44E7-A692-747F62DF0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kostenkods@gmail.com</dc:creator>
  <cp:keywords/>
  <dc:description/>
  <cp:lastModifiedBy>HP</cp:lastModifiedBy>
  <cp:revision>3</cp:revision>
  <dcterms:created xsi:type="dcterms:W3CDTF">2020-05-12T15:46:00Z</dcterms:created>
  <dcterms:modified xsi:type="dcterms:W3CDTF">2020-05-13T10:32:00Z</dcterms:modified>
</cp:coreProperties>
</file>