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23A8" w:rsidRPr="00C56D68" w:rsidRDefault="008E23A8" w:rsidP="008E23A8">
      <w:pPr>
        <w:spacing w:after="0" w:line="240" w:lineRule="auto"/>
        <w:ind w:left="360" w:hanging="360"/>
        <w:jc w:val="center"/>
        <w:rPr>
          <w:rFonts w:ascii="Times New Roman" w:hAnsi="Times New Roman"/>
          <w:b/>
          <w:sz w:val="24"/>
          <w:szCs w:val="24"/>
        </w:rPr>
      </w:pPr>
      <w:r w:rsidRPr="00C56D68">
        <w:rPr>
          <w:rFonts w:ascii="Times New Roman" w:hAnsi="Times New Roman"/>
          <w:b/>
          <w:sz w:val="24"/>
          <w:szCs w:val="24"/>
        </w:rPr>
        <w:t>РЕКОМЕНДАЦИИ</w:t>
      </w:r>
    </w:p>
    <w:p w:rsidR="008E23A8" w:rsidRPr="00C56D68" w:rsidRDefault="008E23A8" w:rsidP="008E23A8">
      <w:pPr>
        <w:spacing w:after="0" w:line="240" w:lineRule="auto"/>
        <w:ind w:left="360" w:hanging="360"/>
        <w:jc w:val="center"/>
        <w:rPr>
          <w:rFonts w:ascii="Times New Roman" w:hAnsi="Times New Roman"/>
          <w:b/>
          <w:sz w:val="24"/>
          <w:szCs w:val="24"/>
        </w:rPr>
      </w:pPr>
      <w:r w:rsidRPr="00C56D68">
        <w:rPr>
          <w:rFonts w:ascii="Times New Roman" w:hAnsi="Times New Roman"/>
          <w:b/>
          <w:sz w:val="24"/>
          <w:szCs w:val="24"/>
        </w:rPr>
        <w:t>Комиссии по агропромышленному комплексу, сельским территориям, природопользованию и экологии Общественной палаты Ленинградской области по итогам расширенного заседания комиссии на тему: «Методы борьбы с борщевиком Сосновского на территории Ленинградской области»</w:t>
      </w:r>
    </w:p>
    <w:p w:rsidR="008E23A8" w:rsidRPr="00C56D68" w:rsidRDefault="008E23A8" w:rsidP="008E23A8">
      <w:pPr>
        <w:spacing w:after="0" w:line="240" w:lineRule="auto"/>
        <w:ind w:left="360" w:hanging="360"/>
        <w:rPr>
          <w:rFonts w:ascii="Times New Roman" w:hAnsi="Times New Roman"/>
          <w:sz w:val="24"/>
          <w:szCs w:val="24"/>
        </w:rPr>
      </w:pPr>
    </w:p>
    <w:p w:rsidR="008E23A8" w:rsidRPr="00C56D68" w:rsidRDefault="008E23A8" w:rsidP="008E23A8">
      <w:pPr>
        <w:spacing w:after="0" w:line="240" w:lineRule="auto"/>
        <w:ind w:left="360" w:hanging="360"/>
        <w:rPr>
          <w:rFonts w:ascii="Times New Roman" w:hAnsi="Times New Roman"/>
          <w:sz w:val="24"/>
          <w:szCs w:val="24"/>
        </w:rPr>
      </w:pPr>
      <w:r w:rsidRPr="00C56D68">
        <w:rPr>
          <w:rFonts w:ascii="Times New Roman" w:hAnsi="Times New Roman"/>
          <w:sz w:val="24"/>
          <w:szCs w:val="24"/>
        </w:rPr>
        <w:t>Санкт-Петербург</w:t>
      </w:r>
      <w:r w:rsidRPr="00C56D68">
        <w:rPr>
          <w:rFonts w:ascii="Times New Roman" w:hAnsi="Times New Roman"/>
          <w:sz w:val="24"/>
          <w:szCs w:val="24"/>
        </w:rPr>
        <w:tab/>
      </w:r>
      <w:r w:rsidRPr="00C56D68">
        <w:rPr>
          <w:rFonts w:ascii="Times New Roman" w:hAnsi="Times New Roman"/>
          <w:sz w:val="24"/>
          <w:szCs w:val="24"/>
        </w:rPr>
        <w:tab/>
      </w:r>
      <w:r w:rsidRPr="00C56D68">
        <w:rPr>
          <w:rFonts w:ascii="Times New Roman" w:hAnsi="Times New Roman"/>
          <w:sz w:val="24"/>
          <w:szCs w:val="24"/>
        </w:rPr>
        <w:tab/>
      </w:r>
      <w:r w:rsidRPr="00C56D68">
        <w:rPr>
          <w:rFonts w:ascii="Times New Roman" w:hAnsi="Times New Roman"/>
          <w:sz w:val="24"/>
          <w:szCs w:val="24"/>
        </w:rPr>
        <w:tab/>
      </w:r>
      <w:r w:rsidRPr="00C56D68">
        <w:rPr>
          <w:rFonts w:ascii="Times New Roman" w:hAnsi="Times New Roman"/>
          <w:sz w:val="24"/>
          <w:szCs w:val="24"/>
        </w:rPr>
        <w:tab/>
      </w:r>
      <w:r w:rsidRPr="00C56D68">
        <w:rPr>
          <w:rFonts w:ascii="Times New Roman" w:hAnsi="Times New Roman"/>
          <w:sz w:val="24"/>
          <w:szCs w:val="24"/>
        </w:rPr>
        <w:tab/>
      </w:r>
      <w:r w:rsidRPr="00C56D68">
        <w:rPr>
          <w:rFonts w:ascii="Times New Roman" w:hAnsi="Times New Roman"/>
          <w:sz w:val="24"/>
          <w:szCs w:val="24"/>
        </w:rPr>
        <w:tab/>
      </w:r>
      <w:r w:rsidRPr="00C56D68">
        <w:rPr>
          <w:rFonts w:ascii="Times New Roman" w:hAnsi="Times New Roman"/>
          <w:sz w:val="24"/>
          <w:szCs w:val="24"/>
        </w:rPr>
        <w:tab/>
        <w:t xml:space="preserve">      2 марта 2018</w:t>
      </w:r>
    </w:p>
    <w:p w:rsidR="008E23A8" w:rsidRPr="00C56D68" w:rsidRDefault="008E23A8" w:rsidP="008E23A8">
      <w:pPr>
        <w:spacing w:before="24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56D68">
        <w:rPr>
          <w:rFonts w:ascii="Times New Roman" w:hAnsi="Times New Roman"/>
          <w:sz w:val="24"/>
          <w:szCs w:val="24"/>
        </w:rPr>
        <w:t>Участники расширенного заседания: представители Общественной палаты Ленинградской области, органов исполнительной власти Ленинградской области, научного и бизнес сообщества, обсудили методы борьбы с борщевиком Сосновского на территории Ленинградской области.</w:t>
      </w:r>
    </w:p>
    <w:p w:rsidR="008E23A8" w:rsidRPr="00C56D68" w:rsidRDefault="008E23A8" w:rsidP="008E23A8">
      <w:pPr>
        <w:spacing w:before="24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56D68">
        <w:rPr>
          <w:rFonts w:ascii="Times New Roman" w:hAnsi="Times New Roman"/>
          <w:sz w:val="24"/>
          <w:szCs w:val="24"/>
        </w:rPr>
        <w:t>В рамках расширенного заседания была предоставлена информация по вопросам уничтожения, контроля и использования борщевика Сосновского. По итогам заседания Общественная палата Ленинградской области рекомендует:</w:t>
      </w:r>
    </w:p>
    <w:p w:rsidR="008E23A8" w:rsidRPr="00C56D68" w:rsidRDefault="008E23A8" w:rsidP="008E23A8">
      <w:pPr>
        <w:spacing w:before="24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56D68">
        <w:rPr>
          <w:rFonts w:ascii="Times New Roman" w:hAnsi="Times New Roman"/>
          <w:sz w:val="24"/>
          <w:szCs w:val="24"/>
        </w:rPr>
        <w:t>1.</w:t>
      </w:r>
      <w:r w:rsidRPr="00C56D68">
        <w:rPr>
          <w:rFonts w:ascii="Times New Roman" w:hAnsi="Times New Roman"/>
          <w:sz w:val="24"/>
          <w:szCs w:val="24"/>
        </w:rPr>
        <w:tab/>
        <w:t xml:space="preserve">Правительству Ленинградской области объявить чрезвычайную ситуацию на территории Ленинградской области, связанную с критическим распространением борщевика Сосновского по территории области, угрожающим качеству жизни, как в результате его бесконтрольного распространения, так и в результате применения для борьбы с ним </w:t>
      </w:r>
      <w:proofErr w:type="spellStart"/>
      <w:r w:rsidRPr="00C56D68">
        <w:rPr>
          <w:rFonts w:ascii="Times New Roman" w:hAnsi="Times New Roman"/>
          <w:sz w:val="24"/>
          <w:szCs w:val="24"/>
        </w:rPr>
        <w:t>глифосатсодержащих</w:t>
      </w:r>
      <w:proofErr w:type="spellEnd"/>
      <w:r w:rsidRPr="00C56D68">
        <w:rPr>
          <w:rFonts w:ascii="Times New Roman" w:hAnsi="Times New Roman"/>
          <w:sz w:val="24"/>
          <w:szCs w:val="24"/>
        </w:rPr>
        <w:t xml:space="preserve"> гербицидов в местах проживания населения;</w:t>
      </w:r>
    </w:p>
    <w:p w:rsidR="008E23A8" w:rsidRPr="00C56D68" w:rsidRDefault="008E23A8" w:rsidP="008E23A8">
      <w:pPr>
        <w:spacing w:before="24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56D68">
        <w:rPr>
          <w:rFonts w:ascii="Times New Roman" w:hAnsi="Times New Roman"/>
          <w:sz w:val="24"/>
          <w:szCs w:val="24"/>
        </w:rPr>
        <w:t>2.</w:t>
      </w:r>
      <w:r w:rsidRPr="00C56D68">
        <w:rPr>
          <w:rFonts w:ascii="Times New Roman" w:hAnsi="Times New Roman"/>
          <w:sz w:val="24"/>
          <w:szCs w:val="24"/>
        </w:rPr>
        <w:tab/>
        <w:t xml:space="preserve">Комитету по агропромышленному и </w:t>
      </w:r>
      <w:proofErr w:type="spellStart"/>
      <w:r w:rsidRPr="00C56D68">
        <w:rPr>
          <w:rFonts w:ascii="Times New Roman" w:hAnsi="Times New Roman"/>
          <w:sz w:val="24"/>
          <w:szCs w:val="24"/>
        </w:rPr>
        <w:t>рыбохозяйственному</w:t>
      </w:r>
      <w:proofErr w:type="spellEnd"/>
      <w:r w:rsidRPr="00C56D68">
        <w:rPr>
          <w:rFonts w:ascii="Times New Roman" w:hAnsi="Times New Roman"/>
          <w:sz w:val="24"/>
          <w:szCs w:val="24"/>
        </w:rPr>
        <w:t xml:space="preserve"> комплексу Ленинградской области обобщить положительный опыт борьбы с борщевиком Сосновского на территории муниципальных образований Ленинградской области и в других регионах, имеющих похожие проблемы с его распространением.</w:t>
      </w:r>
    </w:p>
    <w:p w:rsidR="008E23A8" w:rsidRPr="00C56D68" w:rsidRDefault="008E23A8" w:rsidP="008E23A8">
      <w:pPr>
        <w:spacing w:before="24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56D68">
        <w:rPr>
          <w:rFonts w:ascii="Times New Roman" w:hAnsi="Times New Roman"/>
          <w:sz w:val="24"/>
          <w:szCs w:val="24"/>
        </w:rPr>
        <w:t>3.</w:t>
      </w:r>
      <w:r w:rsidRPr="00C56D68">
        <w:rPr>
          <w:rFonts w:ascii="Times New Roman" w:hAnsi="Times New Roman"/>
          <w:sz w:val="24"/>
          <w:szCs w:val="24"/>
        </w:rPr>
        <w:tab/>
        <w:t xml:space="preserve">Общественной палате совместно с комитетом по агропромышленному и </w:t>
      </w:r>
      <w:proofErr w:type="spellStart"/>
      <w:r w:rsidRPr="00C56D68">
        <w:rPr>
          <w:rFonts w:ascii="Times New Roman" w:hAnsi="Times New Roman"/>
          <w:sz w:val="24"/>
          <w:szCs w:val="24"/>
        </w:rPr>
        <w:t>рыбохозяйственному</w:t>
      </w:r>
      <w:proofErr w:type="spellEnd"/>
      <w:r w:rsidRPr="00C56D68">
        <w:rPr>
          <w:rFonts w:ascii="Times New Roman" w:hAnsi="Times New Roman"/>
          <w:sz w:val="24"/>
          <w:szCs w:val="24"/>
        </w:rPr>
        <w:t xml:space="preserve"> комплексу подготовить и провести научно-практическую конференцию по применению альтернативных (биологических, механических) способов борьбы с борщевиком Сосновского на территории Ленинградской области.</w:t>
      </w:r>
    </w:p>
    <w:p w:rsidR="008E23A8" w:rsidRPr="00C56D68" w:rsidRDefault="008E23A8" w:rsidP="008E23A8">
      <w:pPr>
        <w:spacing w:before="24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56D68">
        <w:rPr>
          <w:rFonts w:ascii="Times New Roman" w:hAnsi="Times New Roman"/>
          <w:sz w:val="24"/>
          <w:szCs w:val="24"/>
        </w:rPr>
        <w:t>По результатам конференции предложить органам власти Ленинградской области сформировать программу мероприятий, направленную на комплексную борьбу с распространением борщевика Сосновского.</w:t>
      </w:r>
    </w:p>
    <w:p w:rsidR="008E23A8" w:rsidRPr="00C56D68" w:rsidRDefault="008E23A8" w:rsidP="008E23A8">
      <w:pPr>
        <w:spacing w:before="24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56D68">
        <w:rPr>
          <w:rFonts w:ascii="Times New Roman" w:hAnsi="Times New Roman"/>
          <w:sz w:val="24"/>
          <w:szCs w:val="24"/>
        </w:rPr>
        <w:t>4.  Правительству Ленинградской области рассмотреть вопрос передачи в аренду производителям сельскохозяйственной продукции земель сельскохозяйственного  назначения расположенных на межселенных территориях и землях фонда перераспределения, пригодных для сельскохозяйственного производства. (Программа увеличения производства зерновых, как средство борьбы с нераспространением борщевика Сосновского и вовлечение в оборот неиспользуемые земли сельскохозяйственного назначения).</w:t>
      </w:r>
    </w:p>
    <w:p w:rsidR="008E23A8" w:rsidRPr="00C56D68" w:rsidRDefault="008E23A8" w:rsidP="008E23A8">
      <w:pPr>
        <w:spacing w:before="24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56D68">
        <w:rPr>
          <w:rFonts w:ascii="Times New Roman" w:hAnsi="Times New Roman"/>
          <w:sz w:val="24"/>
          <w:szCs w:val="24"/>
        </w:rPr>
        <w:t>5.</w:t>
      </w:r>
      <w:r w:rsidRPr="00C56D68">
        <w:rPr>
          <w:rFonts w:ascii="Times New Roman" w:hAnsi="Times New Roman"/>
          <w:sz w:val="24"/>
          <w:szCs w:val="24"/>
        </w:rPr>
        <w:tab/>
        <w:t>Общественной палате обратиться к Министерству сельского хозяйства РФ с предложением включения в программы финансовой поддержки АПК выделение средств на борьбу с распространением борщевика Сосновского и вовлечения в оборот неиспользуемые земли сельскохозяйственного назначения.</w:t>
      </w:r>
    </w:p>
    <w:p w:rsidR="00365F1A" w:rsidRDefault="008E23A8" w:rsidP="008E23A8">
      <w:pPr>
        <w:spacing w:before="240" w:after="0" w:line="240" w:lineRule="auto"/>
        <w:jc w:val="both"/>
      </w:pPr>
      <w:r w:rsidRPr="00C56D68">
        <w:rPr>
          <w:rFonts w:ascii="Times New Roman" w:hAnsi="Times New Roman"/>
          <w:sz w:val="24"/>
          <w:szCs w:val="24"/>
        </w:rPr>
        <w:t xml:space="preserve">6. </w:t>
      </w:r>
      <w:r w:rsidRPr="00C56D68">
        <w:rPr>
          <w:rFonts w:ascii="Times New Roman" w:hAnsi="Times New Roman"/>
          <w:sz w:val="24"/>
          <w:szCs w:val="24"/>
        </w:rPr>
        <w:tab/>
        <w:t xml:space="preserve">П.Ф. </w:t>
      </w:r>
      <w:proofErr w:type="spellStart"/>
      <w:r w:rsidRPr="00C56D68">
        <w:rPr>
          <w:rFonts w:ascii="Times New Roman" w:hAnsi="Times New Roman"/>
          <w:sz w:val="24"/>
          <w:szCs w:val="24"/>
        </w:rPr>
        <w:t>Козбану</w:t>
      </w:r>
      <w:proofErr w:type="spellEnd"/>
      <w:r w:rsidRPr="00C56D68">
        <w:rPr>
          <w:rFonts w:ascii="Times New Roman" w:hAnsi="Times New Roman"/>
          <w:sz w:val="24"/>
          <w:szCs w:val="24"/>
        </w:rPr>
        <w:t xml:space="preserve"> проинформировать Комиссию о текущей ситуации «</w:t>
      </w:r>
      <w:proofErr w:type="spellStart"/>
      <w:r w:rsidRPr="00C56D68">
        <w:rPr>
          <w:rFonts w:ascii="Times New Roman" w:hAnsi="Times New Roman"/>
          <w:sz w:val="24"/>
          <w:szCs w:val="24"/>
        </w:rPr>
        <w:t>Экопарка</w:t>
      </w:r>
      <w:proofErr w:type="spellEnd"/>
      <w:r w:rsidRPr="00C56D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56D68">
        <w:rPr>
          <w:rFonts w:ascii="Times New Roman" w:hAnsi="Times New Roman"/>
          <w:sz w:val="24"/>
          <w:szCs w:val="24"/>
        </w:rPr>
        <w:t>Жельцы</w:t>
      </w:r>
      <w:proofErr w:type="spellEnd"/>
      <w:r w:rsidRPr="00C56D68">
        <w:rPr>
          <w:rFonts w:ascii="Times New Roman" w:hAnsi="Times New Roman"/>
          <w:sz w:val="24"/>
          <w:szCs w:val="24"/>
        </w:rPr>
        <w:t>» и кредитовании альтернативных программ борьбы с борщевиком Сосновского ПАО «Сбербанк».</w:t>
      </w:r>
      <w:bookmarkStart w:id="0" w:name="_GoBack"/>
      <w:bookmarkEnd w:id="0"/>
    </w:p>
    <w:sectPr w:rsidR="00365F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23A8"/>
    <w:rsid w:val="0039600A"/>
    <w:rsid w:val="00742FBC"/>
    <w:rsid w:val="008E2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3A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3A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424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Александровна Безбородова</dc:creator>
  <cp:lastModifiedBy>Ольга Александровна Безбородова</cp:lastModifiedBy>
  <cp:revision>1</cp:revision>
  <dcterms:created xsi:type="dcterms:W3CDTF">2018-12-17T09:11:00Z</dcterms:created>
  <dcterms:modified xsi:type="dcterms:W3CDTF">2018-12-17T09:11:00Z</dcterms:modified>
</cp:coreProperties>
</file>